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7A884" w14:textId="0D146672" w:rsidR="00FD3467" w:rsidRPr="00746C5E" w:rsidRDefault="00CF36FC" w:rsidP="00746C5E">
      <w:r>
        <w:t>REDNET D16R</w:t>
      </w:r>
      <w:r w:rsidR="008116AE">
        <w:br/>
      </w:r>
      <w:r w:rsidR="008116AE">
        <w:br/>
      </w:r>
      <w:proofErr w:type="gramStart"/>
      <w:r w:rsidR="00D209F4">
        <w:t>The</w:t>
      </w:r>
      <w:proofErr w:type="gramEnd"/>
      <w:r w:rsidR="00D209F4">
        <w:t xml:space="preserve"> bi-directional Network Audio Interface shall </w:t>
      </w:r>
      <w:r w:rsidR="00F85082">
        <w:t>provide up to 16 input and 16 output channels of connectivity between digital audio</w:t>
      </w:r>
      <w:r w:rsidR="00D209F4">
        <w:t xml:space="preserve"> devices ut</w:t>
      </w:r>
      <w:r w:rsidR="00A318EA">
        <w:t>ilizing the AES/ EBU and S/PDIF</w:t>
      </w:r>
      <w:r w:rsidR="00D209F4">
        <w:t xml:space="preserve"> formats and the </w:t>
      </w:r>
      <w:r w:rsidR="00FD5A30">
        <w:t>Dante</w:t>
      </w:r>
      <w:r w:rsidR="00D209F4">
        <w:t xml:space="preserve"> network. </w:t>
      </w:r>
      <w:r w:rsidR="00F85082">
        <w:t>Connectivity shall include 16 AES/EBU inputs and outputs via two 25 way female</w:t>
      </w:r>
      <w:r w:rsidR="00D209F4">
        <w:t xml:space="preserve"> Dsub connector</w:t>
      </w:r>
      <w:r w:rsidR="00F85082">
        <w:t>s</w:t>
      </w:r>
      <w:r w:rsidR="00D209F4">
        <w:t xml:space="preserve"> wired to AES 59 standard, 2 S/PDIF inputs via RCA connector, and 2 S/PDIF outputs via RCA connector. The Interface shall be capable of syncing to internal word clock, local clock source including AES input 1, S/PDIF input, or an external master word clock. External master word clock in and out shall be via BNC connectors.</w:t>
      </w:r>
      <w:r w:rsidR="0031713B">
        <w:t xml:space="preserve"> The Interface shall have user-selectable sample rates of 44.1</w:t>
      </w:r>
      <w:r w:rsidR="00060167">
        <w:t xml:space="preserve"> </w:t>
      </w:r>
      <w:r w:rsidR="0031713B">
        <w:t>kHz, 48</w:t>
      </w:r>
      <w:r w:rsidR="00060167">
        <w:t xml:space="preserve"> </w:t>
      </w:r>
      <w:r w:rsidR="0031713B">
        <w:t>kHz, 88.2</w:t>
      </w:r>
      <w:r w:rsidR="00060167">
        <w:t xml:space="preserve"> </w:t>
      </w:r>
      <w:r w:rsidR="0031713B">
        <w:t>kHz, 96</w:t>
      </w:r>
      <w:r w:rsidR="00060167">
        <w:t xml:space="preserve"> </w:t>
      </w:r>
      <w:r w:rsidR="0031713B">
        <w:t>kHz, 176.4</w:t>
      </w:r>
      <w:r w:rsidR="00060167">
        <w:t xml:space="preserve"> </w:t>
      </w:r>
      <w:r w:rsidR="0031713B">
        <w:t>kHz and 192</w:t>
      </w:r>
      <w:r w:rsidR="00060167">
        <w:t xml:space="preserve"> </w:t>
      </w:r>
      <w:r w:rsidR="0031713B">
        <w:t>kHz (-4% / -0.1% / +0.1% / +4.167%).</w:t>
      </w:r>
      <w:r w:rsidR="00D209F4">
        <w:br/>
      </w:r>
      <w:r w:rsidR="00D209F4">
        <w:br/>
        <w:t xml:space="preserve">The Network Audio Interface shall provide both redundant power and network connections, with the ability to have redundant and switched network modes to run a redundant connection or </w:t>
      </w:r>
      <w:proofErr w:type="gramStart"/>
      <w:r w:rsidR="00D209F4">
        <w:t>daisy-chain</w:t>
      </w:r>
      <w:proofErr w:type="gramEnd"/>
      <w:r w:rsidR="00D209F4">
        <w:t xml:space="preserve"> devices together.</w:t>
      </w:r>
      <w:r w:rsidR="00D209F4">
        <w:br/>
      </w:r>
      <w:r w:rsidR="00D209F4">
        <w:br/>
        <w:t>The system shall</w:t>
      </w:r>
      <w:r w:rsidR="005071F1">
        <w:t xml:space="preserve"> use Jet</w:t>
      </w:r>
      <w:r w:rsidR="00D209F4">
        <w:t xml:space="preserve">PLL technology to minimize conversion jitter. LED front panel indicators shall display the status of Power and Network connections, Sync Lock status, Sample Rate, and data activity for each group of 8 digital inputs and outputs. The Network Audio Interface shall be contained in a 1RU industrial package designed for fixed installation in engineered audio and communications systems. </w:t>
      </w:r>
      <w:r w:rsidR="00D209F4" w:rsidRPr="00F20E47">
        <w:t xml:space="preserve">Dimensions shall be </w:t>
      </w:r>
      <w:r w:rsidR="00D209F4">
        <w:t>482.6 x 263</w:t>
      </w:r>
      <w:r w:rsidR="00D209F4" w:rsidRPr="00F857E5">
        <w:t xml:space="preserve"> x </w:t>
      </w:r>
      <w:r w:rsidR="00D209F4">
        <w:t>45.5</w:t>
      </w:r>
      <w:r w:rsidR="00D209F4" w:rsidRPr="00F857E5">
        <w:t xml:space="preserve">mm </w:t>
      </w:r>
      <w:r w:rsidR="00D209F4">
        <w:t>(</w:t>
      </w:r>
      <w:r w:rsidR="00D209F4" w:rsidRPr="00F20E47">
        <w:t>1</w:t>
      </w:r>
      <w:r w:rsidR="00D209F4">
        <w:t>9</w:t>
      </w:r>
      <w:r w:rsidR="00D209F4" w:rsidRPr="00F20E47">
        <w:t>”W x</w:t>
      </w:r>
      <w:r w:rsidR="00D209F4">
        <w:t xml:space="preserve"> 10.35</w:t>
      </w:r>
      <w:r w:rsidR="00D209F4" w:rsidRPr="00F20E47">
        <w:t xml:space="preserve">”D x </w:t>
      </w:r>
      <w:r w:rsidR="00D209F4">
        <w:t>1.752</w:t>
      </w:r>
      <w:r w:rsidR="00D209F4" w:rsidRPr="00F20E47">
        <w:t>”H</w:t>
      </w:r>
      <w:r w:rsidR="00D209F4">
        <w:t>)</w:t>
      </w:r>
      <w:r w:rsidR="00D209F4" w:rsidRPr="00F20E47">
        <w:t xml:space="preserve">. It shall </w:t>
      </w:r>
      <w:r w:rsidR="00D209F4" w:rsidRPr="00D209F4">
        <w:t>weigh 3.84</w:t>
      </w:r>
      <w:r w:rsidR="00060167">
        <w:t xml:space="preserve"> </w:t>
      </w:r>
      <w:r w:rsidR="00D209F4" w:rsidRPr="00D209F4">
        <w:t>kg (8.47 lbs). Maximum power consumption shall be 30 VA.</w:t>
      </w:r>
      <w:r w:rsidR="008116AE">
        <w:br/>
      </w:r>
      <w:r w:rsidR="008116AE">
        <w:br/>
      </w:r>
      <w:r w:rsidR="00D209F4" w:rsidRPr="00F857E5">
        <w:t xml:space="preserve">The Network Audio Interface shall utilize the Dante </w:t>
      </w:r>
      <w:r w:rsidR="00D209F4">
        <w:t xml:space="preserve">Protocol </w:t>
      </w:r>
      <w:r w:rsidR="00D209F4" w:rsidRPr="00F857E5">
        <w:t xml:space="preserve">for transport of digital audio signals. The system shall be capable of transporting up to 512 bidirectional audio channels over a single, standard Gigabit (or higher) Ethernet link. </w:t>
      </w:r>
      <w:r w:rsidR="00D209F4">
        <w:t xml:space="preserve">Software shall be provided for the routing, controlling, and configuring the Network Audio Interface. Software shall provide remote control of reference level, selection of preferred master clock, and sample rate. Ethernet connectivity shall be through a rear panel </w:t>
      </w:r>
      <w:r w:rsidR="00D209F4" w:rsidRPr="00F857E5">
        <w:t>8p8c/RJ45 LAN port</w:t>
      </w:r>
      <w:r w:rsidR="00EC5AAE">
        <w:t>, which supports EtherCON connections</w:t>
      </w:r>
      <w:r w:rsidR="00D209F4" w:rsidRPr="00F857E5">
        <w:t>.</w:t>
      </w:r>
      <w:r w:rsidR="008116AE">
        <w:br/>
      </w:r>
      <w:r w:rsidR="008116AE">
        <w:br/>
      </w:r>
      <w:r w:rsidR="00D209F4">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00D209F4" w:rsidRPr="00A752FA">
        <w:t>C</w:t>
      </w:r>
      <w:r w:rsidR="00D209F4">
        <w:t>at</w:t>
      </w:r>
      <w:r w:rsidR="00D209F4" w:rsidRPr="00A752FA">
        <w:t>5e (or better) cable or fiber-optic</w:t>
      </w:r>
      <w:r w:rsidR="00D209F4">
        <w:t xml:space="preserve">.  </w:t>
      </w:r>
      <w:r w:rsidR="0006547F" w:rsidRPr="00A752FA">
        <w:t>Software shall operate on a PC computer, with network card installed, running</w:t>
      </w:r>
      <w:r w:rsidR="0006547F">
        <w:t xml:space="preserve"> Windows 7, Windows 8, and Windows 10 or Mac computer, with network card installed, running </w:t>
      </w:r>
      <w:r w:rsidR="00D526D1">
        <w:t>10.9.x, 10.10.x, 10.11.x and 10.12.x.</w:t>
      </w:r>
      <w:bookmarkStart w:id="0" w:name="_GoBack"/>
      <w:bookmarkEnd w:id="0"/>
      <w:r w:rsidR="008116AE">
        <w:br/>
      </w:r>
      <w:r w:rsidR="008116AE">
        <w:br/>
      </w:r>
      <w:r w:rsidR="00D209F4" w:rsidRPr="00BA5669">
        <w:t>The Network Audio Interface shall be CE marked, UL/C-UL listed, and shall incorporate AES48-2005 Grounding &amp; EMC practices. The Digital Audio Platform shall be compliant with EU Directive 2002/95/EC, the RoHS directive.</w:t>
      </w:r>
      <w:r w:rsidR="00D209F4" w:rsidRPr="00437FD9">
        <w:t xml:space="preserve"> </w:t>
      </w:r>
      <w:r w:rsidR="00D209F4">
        <w:t xml:space="preserve"> </w:t>
      </w:r>
      <w:r w:rsidR="008116AE">
        <w:br/>
      </w:r>
      <w:r w:rsidR="008116AE">
        <w:br/>
      </w:r>
      <w:r w:rsidR="00D209F4">
        <w:t>Warranty shall be 1 year</w:t>
      </w:r>
      <w:r w:rsidR="00D209F4" w:rsidRPr="00437FD9">
        <w:t xml:space="preserve">. </w:t>
      </w:r>
      <w:r w:rsidR="00D209F4">
        <w:t xml:space="preserve"> </w:t>
      </w:r>
      <w:r w:rsidR="008116AE">
        <w:br/>
      </w:r>
      <w:r w:rsidR="008116AE">
        <w:lastRenderedPageBreak/>
        <w:br/>
      </w:r>
      <w:r w:rsidR="00D209F4">
        <w:t>The Network Audio Interface shall be Focusrite RedNet D16R.</w:t>
      </w:r>
    </w:p>
    <w:sectPr w:rsidR="00FD3467" w:rsidRPr="00746C5E"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47"/>
    <w:rsid w:val="00043990"/>
    <w:rsid w:val="00060167"/>
    <w:rsid w:val="0006547F"/>
    <w:rsid w:val="00080549"/>
    <w:rsid w:val="002037C9"/>
    <w:rsid w:val="0022748F"/>
    <w:rsid w:val="002409B2"/>
    <w:rsid w:val="0031713B"/>
    <w:rsid w:val="00377F47"/>
    <w:rsid w:val="004C64A4"/>
    <w:rsid w:val="005071F1"/>
    <w:rsid w:val="005E7C37"/>
    <w:rsid w:val="00746C5E"/>
    <w:rsid w:val="00806291"/>
    <w:rsid w:val="008116AE"/>
    <w:rsid w:val="00A318EA"/>
    <w:rsid w:val="00CF36FC"/>
    <w:rsid w:val="00D209F4"/>
    <w:rsid w:val="00D526D1"/>
    <w:rsid w:val="00EC5AAE"/>
    <w:rsid w:val="00EE5BD7"/>
    <w:rsid w:val="00F85082"/>
    <w:rsid w:val="00FD3467"/>
    <w:rsid w:val="00FD5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F3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5E"/>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5E"/>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454</Words>
  <Characters>2594</Characters>
  <Application>Microsoft Macintosh Word</Application>
  <DocSecurity>0</DocSecurity>
  <Lines>21</Lines>
  <Paragraphs>6</Paragraphs>
  <ScaleCrop>false</ScaleCrop>
  <Company>Focusrite Audio Engineering ltd.</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21</cp:revision>
  <dcterms:created xsi:type="dcterms:W3CDTF">2015-03-24T11:02:00Z</dcterms:created>
  <dcterms:modified xsi:type="dcterms:W3CDTF">2017-01-24T10:46:00Z</dcterms:modified>
</cp:coreProperties>
</file>